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83" w:rsidRPr="00A54B83" w:rsidRDefault="00A54B83" w:rsidP="00A54B83">
      <w:pPr>
        <w:tabs>
          <w:tab w:val="left" w:pos="1323"/>
        </w:tabs>
        <w:ind w:right="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54B83">
        <w:rPr>
          <w:rFonts w:ascii="Times New Roman" w:hAnsi="Times New Roman" w:cs="Times New Roman"/>
          <w:sz w:val="24"/>
        </w:rPr>
        <w:t>Информирование обучающихся, родителей (законных представителей) об итогах индивидуального отбора осуществляется путем размещения результатов отбора на информационном стенде либо на официальном сайте ОО на следующий день после решения комиссии.</w:t>
      </w:r>
    </w:p>
    <w:p w:rsidR="00A54B83" w:rsidRPr="00A54B83" w:rsidRDefault="00A54B83" w:rsidP="00A54B83">
      <w:pPr>
        <w:tabs>
          <w:tab w:val="left" w:pos="1323"/>
        </w:tabs>
        <w:ind w:right="12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54B83">
        <w:rPr>
          <w:rFonts w:ascii="Times New Roman" w:hAnsi="Times New Roman" w:cs="Times New Roman"/>
          <w:sz w:val="24"/>
        </w:rPr>
        <w:t>После ознакомления с результатами индивидуального отбора, в случае положительного решения комиссии о</w:t>
      </w:r>
      <w:r w:rsidRPr="00A54B83">
        <w:rPr>
          <w:rFonts w:ascii="Times New Roman" w:hAnsi="Times New Roman" w:cs="Times New Roman"/>
          <w:spacing w:val="-1"/>
          <w:sz w:val="24"/>
        </w:rPr>
        <w:t xml:space="preserve"> </w:t>
      </w:r>
      <w:r w:rsidRPr="00A54B83">
        <w:rPr>
          <w:rFonts w:ascii="Times New Roman" w:hAnsi="Times New Roman" w:cs="Times New Roman"/>
          <w:sz w:val="24"/>
        </w:rPr>
        <w:t>приеме обучающегося в классы (группы) с углублённым изучением</w:t>
      </w:r>
      <w:r w:rsidRPr="00A54B83">
        <w:rPr>
          <w:rFonts w:ascii="Times New Roman" w:hAnsi="Times New Roman" w:cs="Times New Roman"/>
          <w:spacing w:val="-9"/>
          <w:sz w:val="24"/>
        </w:rPr>
        <w:t xml:space="preserve"> </w:t>
      </w:r>
      <w:r w:rsidRPr="00A54B83">
        <w:rPr>
          <w:rFonts w:ascii="Times New Roman" w:hAnsi="Times New Roman" w:cs="Times New Roman"/>
          <w:sz w:val="24"/>
        </w:rPr>
        <w:t>отдельных</w:t>
      </w:r>
      <w:r w:rsidRPr="00A54B83">
        <w:rPr>
          <w:rFonts w:ascii="Times New Roman" w:hAnsi="Times New Roman" w:cs="Times New Roman"/>
          <w:spacing w:val="-3"/>
          <w:sz w:val="24"/>
        </w:rPr>
        <w:t xml:space="preserve"> </w:t>
      </w:r>
      <w:r w:rsidRPr="00A54B83">
        <w:rPr>
          <w:rFonts w:ascii="Times New Roman" w:hAnsi="Times New Roman" w:cs="Times New Roman"/>
          <w:sz w:val="24"/>
        </w:rPr>
        <w:t>учебных</w:t>
      </w:r>
      <w:r w:rsidRPr="00A54B83">
        <w:rPr>
          <w:rFonts w:ascii="Times New Roman" w:hAnsi="Times New Roman" w:cs="Times New Roman"/>
          <w:spacing w:val="-6"/>
          <w:sz w:val="24"/>
        </w:rPr>
        <w:t xml:space="preserve"> </w:t>
      </w:r>
      <w:r w:rsidRPr="00A54B83">
        <w:rPr>
          <w:rFonts w:ascii="Times New Roman" w:hAnsi="Times New Roman" w:cs="Times New Roman"/>
          <w:sz w:val="24"/>
        </w:rPr>
        <w:t>предметов</w:t>
      </w:r>
      <w:r w:rsidRPr="00A54B83">
        <w:rPr>
          <w:rFonts w:ascii="Times New Roman" w:hAnsi="Times New Roman" w:cs="Times New Roman"/>
          <w:spacing w:val="-8"/>
          <w:sz w:val="24"/>
        </w:rPr>
        <w:t xml:space="preserve"> </w:t>
      </w:r>
      <w:r w:rsidRPr="00A54B83">
        <w:rPr>
          <w:rFonts w:ascii="Times New Roman" w:hAnsi="Times New Roman" w:cs="Times New Roman"/>
          <w:sz w:val="24"/>
        </w:rPr>
        <w:t>или</w:t>
      </w:r>
      <w:r w:rsidRPr="00A54B83">
        <w:rPr>
          <w:rFonts w:ascii="Times New Roman" w:hAnsi="Times New Roman" w:cs="Times New Roman"/>
          <w:spacing w:val="-9"/>
          <w:sz w:val="24"/>
        </w:rPr>
        <w:t xml:space="preserve"> </w:t>
      </w:r>
      <w:r w:rsidRPr="00A54B83">
        <w:rPr>
          <w:rFonts w:ascii="Times New Roman" w:hAnsi="Times New Roman" w:cs="Times New Roman"/>
          <w:sz w:val="24"/>
        </w:rPr>
        <w:t>профильным</w:t>
      </w:r>
      <w:r w:rsidRPr="00A54B83">
        <w:rPr>
          <w:rFonts w:ascii="Times New Roman" w:hAnsi="Times New Roman" w:cs="Times New Roman"/>
          <w:spacing w:val="-9"/>
          <w:sz w:val="24"/>
        </w:rPr>
        <w:t xml:space="preserve"> </w:t>
      </w:r>
      <w:r w:rsidRPr="00A54B83">
        <w:rPr>
          <w:rFonts w:ascii="Times New Roman" w:hAnsi="Times New Roman" w:cs="Times New Roman"/>
          <w:sz w:val="24"/>
        </w:rPr>
        <w:t>обучением,</w:t>
      </w:r>
      <w:r w:rsidRPr="00A54B83">
        <w:rPr>
          <w:rFonts w:ascii="Times New Roman" w:hAnsi="Times New Roman" w:cs="Times New Roman"/>
          <w:spacing w:val="-2"/>
          <w:sz w:val="24"/>
        </w:rPr>
        <w:t xml:space="preserve"> </w:t>
      </w:r>
      <w:r w:rsidRPr="00A54B83">
        <w:rPr>
          <w:rFonts w:ascii="Times New Roman" w:hAnsi="Times New Roman" w:cs="Times New Roman"/>
          <w:sz w:val="24"/>
        </w:rPr>
        <w:t>в</w:t>
      </w:r>
      <w:r w:rsidRPr="00A54B83">
        <w:rPr>
          <w:rFonts w:ascii="Times New Roman" w:hAnsi="Times New Roman" w:cs="Times New Roman"/>
          <w:spacing w:val="-8"/>
          <w:sz w:val="24"/>
        </w:rPr>
        <w:t xml:space="preserve"> </w:t>
      </w:r>
      <w:r w:rsidRPr="00A54B83">
        <w:rPr>
          <w:rFonts w:ascii="Times New Roman" w:hAnsi="Times New Roman" w:cs="Times New Roman"/>
          <w:sz w:val="24"/>
        </w:rPr>
        <w:t>течение</w:t>
      </w:r>
      <w:r w:rsidRPr="00A54B83">
        <w:rPr>
          <w:rFonts w:ascii="Times New Roman" w:hAnsi="Times New Roman" w:cs="Times New Roman"/>
          <w:spacing w:val="-8"/>
          <w:sz w:val="24"/>
        </w:rPr>
        <w:t xml:space="preserve"> </w:t>
      </w:r>
      <w:r w:rsidRPr="00A54B83">
        <w:rPr>
          <w:rFonts w:ascii="Times New Roman" w:hAnsi="Times New Roman" w:cs="Times New Roman"/>
          <w:sz w:val="24"/>
        </w:rPr>
        <w:t>двух</w:t>
      </w:r>
      <w:r w:rsidRPr="00A54B83">
        <w:rPr>
          <w:rFonts w:ascii="Times New Roman" w:hAnsi="Times New Roman" w:cs="Times New Roman"/>
          <w:spacing w:val="-5"/>
          <w:sz w:val="24"/>
        </w:rPr>
        <w:t xml:space="preserve"> </w:t>
      </w:r>
      <w:r w:rsidRPr="00A54B83">
        <w:rPr>
          <w:rFonts w:ascii="Times New Roman" w:hAnsi="Times New Roman" w:cs="Times New Roman"/>
          <w:sz w:val="24"/>
        </w:rPr>
        <w:t>рабочих дней осуществляется прием заявлений о приеме на обучение в образовательную организацию.</w:t>
      </w:r>
    </w:p>
    <w:p w:rsidR="00A54B83" w:rsidRPr="00A54B83" w:rsidRDefault="00A54B83" w:rsidP="00A54B83">
      <w:pPr>
        <w:tabs>
          <w:tab w:val="left" w:pos="1688"/>
        </w:tabs>
        <w:ind w:right="1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54B83">
        <w:rPr>
          <w:rFonts w:ascii="Times New Roman" w:hAnsi="Times New Roman" w:cs="Times New Roman"/>
          <w:sz w:val="24"/>
        </w:rPr>
        <w:t>Руководитель образовательной организации издает приказ о формировании класса профильного обучения в течение 3 рабочих дней после принятия решения приемной комиссии (с учетом решения апелляционной комиссии), на основании поданных заявлений о приеме на обучение.</w:t>
      </w:r>
    </w:p>
    <w:p w:rsidR="00A54B83" w:rsidRPr="00A54B83" w:rsidRDefault="00A54B83" w:rsidP="00A54B83">
      <w:pPr>
        <w:pStyle w:val="a3"/>
        <w:ind w:left="0" w:right="129" w:firstLine="708"/>
      </w:pPr>
      <w:r w:rsidRPr="00A54B83">
        <w:t>Основанием</w:t>
      </w:r>
      <w:r w:rsidRPr="00A54B83">
        <w:rPr>
          <w:spacing w:val="40"/>
        </w:rPr>
        <w:t xml:space="preserve"> </w:t>
      </w:r>
      <w:r w:rsidRPr="00A54B83">
        <w:t>для</w:t>
      </w:r>
      <w:r w:rsidRPr="00A54B83">
        <w:rPr>
          <w:spacing w:val="40"/>
        </w:rPr>
        <w:t xml:space="preserve"> </w:t>
      </w:r>
      <w:r w:rsidRPr="00A54B83">
        <w:t>отказа</w:t>
      </w:r>
      <w:r w:rsidRPr="00A54B83">
        <w:rPr>
          <w:spacing w:val="40"/>
        </w:rPr>
        <w:t xml:space="preserve"> </w:t>
      </w:r>
      <w:r w:rsidRPr="00A54B83">
        <w:t>в</w:t>
      </w:r>
      <w:r w:rsidRPr="00A54B83">
        <w:rPr>
          <w:spacing w:val="40"/>
        </w:rPr>
        <w:t xml:space="preserve"> </w:t>
      </w:r>
      <w:r w:rsidRPr="00A54B83">
        <w:t>зачислении</w:t>
      </w:r>
      <w:r w:rsidRPr="00A54B83">
        <w:rPr>
          <w:spacing w:val="40"/>
        </w:rPr>
        <w:t xml:space="preserve"> </w:t>
      </w:r>
      <w:r w:rsidRPr="00A54B83">
        <w:t>обучающегося</w:t>
      </w:r>
      <w:r w:rsidRPr="00A54B83">
        <w:rPr>
          <w:spacing w:val="40"/>
        </w:rPr>
        <w:t xml:space="preserve"> </w:t>
      </w:r>
      <w:r w:rsidRPr="00A54B83">
        <w:t>в</w:t>
      </w:r>
      <w:r w:rsidRPr="00A54B83">
        <w:rPr>
          <w:spacing w:val="40"/>
        </w:rPr>
        <w:t xml:space="preserve"> </w:t>
      </w:r>
      <w:r w:rsidRPr="00A54B83">
        <w:t>образовательную</w:t>
      </w:r>
      <w:r w:rsidRPr="00A54B83">
        <w:rPr>
          <w:spacing w:val="40"/>
        </w:rPr>
        <w:t xml:space="preserve"> </w:t>
      </w:r>
      <w:r w:rsidRPr="00A54B83">
        <w:t>организацию</w:t>
      </w:r>
      <w:r w:rsidRPr="00A54B83">
        <w:rPr>
          <w:spacing w:val="40"/>
        </w:rPr>
        <w:t xml:space="preserve"> </w:t>
      </w:r>
      <w:r w:rsidRPr="00A54B83">
        <w:t>в класс с профильным обучением является отсутствие свободных мест.</w:t>
      </w:r>
    </w:p>
    <w:p w:rsidR="006D5522" w:rsidRPr="00A54B83" w:rsidRDefault="006D5522" w:rsidP="00A54B8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D5522" w:rsidRPr="00A5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C0F2B"/>
    <w:multiLevelType w:val="multilevel"/>
    <w:tmpl w:val="5EE4D4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8E"/>
    <w:rsid w:val="00391A8E"/>
    <w:rsid w:val="006D5522"/>
    <w:rsid w:val="00A5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3418"/>
  <w15:chartTrackingRefBased/>
  <w15:docId w15:val="{CBE9AEFC-80D8-4BBB-9948-5D37CC19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4B83"/>
    <w:pPr>
      <w:widowControl w:val="0"/>
      <w:autoSpaceDE w:val="0"/>
      <w:autoSpaceDN w:val="0"/>
      <w:spacing w:after="0" w:line="240" w:lineRule="auto"/>
      <w:ind w:left="27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4B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54B83"/>
    <w:pPr>
      <w:widowControl w:val="0"/>
      <w:autoSpaceDE w:val="0"/>
      <w:autoSpaceDN w:val="0"/>
      <w:spacing w:after="0" w:line="240" w:lineRule="auto"/>
      <w:ind w:left="270" w:firstLine="56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diakov.net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2025-05-26T07:34:00Z</dcterms:created>
  <dcterms:modified xsi:type="dcterms:W3CDTF">2025-05-26T07:34:00Z</dcterms:modified>
</cp:coreProperties>
</file>